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68B" w14:textId="77777777" w:rsidR="000D3305" w:rsidRDefault="000D3305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44EA185C" w14:textId="25DB7110" w:rsidR="008D163D" w:rsidRDefault="00AB2BA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Утвержден</w:t>
      </w:r>
    </w:p>
    <w:p w14:paraId="0EEFF01E" w14:textId="68B0CB5F" w:rsidR="00AB2BAD" w:rsidRDefault="00AB2BA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решением межведомственной комиссии</w:t>
      </w:r>
    </w:p>
    <w:p w14:paraId="36D54142" w14:textId="77777777" w:rsidR="00AB2BAD" w:rsidRDefault="00AB2BA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города </w:t>
      </w:r>
      <w:proofErr w:type="spellStart"/>
      <w:r>
        <w:rPr>
          <w:rFonts w:ascii="Times New Roman" w:eastAsiaTheme="minorHAnsi" w:hAnsi="Times New Roman"/>
          <w:kern w:val="0"/>
          <w:sz w:val="24"/>
        </w:rPr>
        <w:t>Югорска</w:t>
      </w:r>
      <w:proofErr w:type="spellEnd"/>
      <w:r>
        <w:rPr>
          <w:rFonts w:ascii="Times New Roman" w:eastAsiaTheme="minorHAnsi" w:hAnsi="Times New Roman"/>
          <w:kern w:val="0"/>
          <w:sz w:val="24"/>
        </w:rPr>
        <w:t xml:space="preserve"> по противодействию </w:t>
      </w:r>
    </w:p>
    <w:p w14:paraId="514885D2" w14:textId="77777777" w:rsidR="00AB2BAD" w:rsidRDefault="00AB2BA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экстремистской деятельности </w:t>
      </w:r>
    </w:p>
    <w:p w14:paraId="3E87EF01" w14:textId="00C3560B" w:rsidR="008D163D" w:rsidRDefault="00AB2BA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(п</w:t>
      </w:r>
      <w:r w:rsidR="008D163D">
        <w:rPr>
          <w:rFonts w:ascii="Times New Roman" w:eastAsiaTheme="minorHAnsi" w:hAnsi="Times New Roman"/>
          <w:kern w:val="0"/>
          <w:sz w:val="24"/>
        </w:rPr>
        <w:t>ротокол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</w:t>
      </w:r>
      <w:r w:rsidR="004C13D4">
        <w:rPr>
          <w:rFonts w:ascii="Times New Roman" w:eastAsiaTheme="minorHAnsi" w:hAnsi="Times New Roman"/>
          <w:kern w:val="0"/>
          <w:sz w:val="24"/>
        </w:rPr>
        <w:t>4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</w:t>
      </w:r>
      <w:r w:rsidR="00CD4D1E">
        <w:rPr>
          <w:rFonts w:ascii="Times New Roman" w:eastAsiaTheme="minorHAnsi" w:hAnsi="Times New Roman"/>
          <w:kern w:val="0"/>
          <w:sz w:val="24"/>
        </w:rPr>
        <w:t xml:space="preserve">от </w:t>
      </w:r>
      <w:r w:rsidR="000F1712">
        <w:rPr>
          <w:rFonts w:ascii="Times New Roman" w:eastAsiaTheme="minorHAnsi" w:hAnsi="Times New Roman"/>
          <w:kern w:val="0"/>
          <w:sz w:val="24"/>
        </w:rPr>
        <w:t>20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декабря 20</w:t>
      </w:r>
      <w:r w:rsidR="00CD4D1E">
        <w:rPr>
          <w:rFonts w:ascii="Times New Roman" w:eastAsiaTheme="minorHAnsi" w:hAnsi="Times New Roman"/>
          <w:kern w:val="0"/>
          <w:sz w:val="24"/>
        </w:rPr>
        <w:t>2</w:t>
      </w:r>
      <w:r w:rsidR="0080611D">
        <w:rPr>
          <w:rFonts w:ascii="Times New Roman" w:eastAsiaTheme="minorHAnsi" w:hAnsi="Times New Roman"/>
          <w:kern w:val="0"/>
          <w:sz w:val="24"/>
        </w:rPr>
        <w:t>3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  <w:r>
        <w:rPr>
          <w:rFonts w:ascii="Times New Roman" w:eastAsiaTheme="minorHAnsi" w:hAnsi="Times New Roman"/>
          <w:kern w:val="0"/>
          <w:sz w:val="24"/>
        </w:rPr>
        <w:t>)</w:t>
      </w:r>
    </w:p>
    <w:p w14:paraId="7FE8DF1D" w14:textId="77777777"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14:paraId="23C44F00" w14:textId="595D0275"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</w:p>
    <w:p w14:paraId="3D178965" w14:textId="77777777"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14:paraId="4AFEABBA" w14:textId="11D0DC9B"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EF4984">
        <w:rPr>
          <w:rFonts w:ascii="Times New Roman" w:eastAsiaTheme="minorHAnsi" w:hAnsi="Times New Roman"/>
          <w:b/>
          <w:kern w:val="0"/>
          <w:sz w:val="24"/>
        </w:rPr>
        <w:t>4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51"/>
        <w:gridCol w:w="5812"/>
        <w:gridCol w:w="3543"/>
      </w:tblGrid>
      <w:tr w:rsidR="00D878B6" w:rsidRPr="00DE6878" w14:paraId="5A741FE2" w14:textId="36A2E96B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ED5B7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298A78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14:paraId="77B21840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59366E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14:paraId="2789D216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14:paraId="6D4D4B57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502F08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14:paraId="24292B70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D878B6" w:rsidRPr="00DE6878" w14:paraId="50826A24" w14:textId="3DF2A764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803C8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B5F1F6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105031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E1623C" w14:textId="77777777" w:rsidR="00D878B6" w:rsidRPr="00DE6878" w:rsidRDefault="00D878B6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</w:tr>
      <w:tr w:rsidR="00D878B6" w:rsidRPr="00DE6878" w14:paraId="43D039BF" w14:textId="77777777" w:rsidTr="00135D91">
        <w:trPr>
          <w:tblCellSpacing w:w="0" w:type="dxa"/>
        </w:trPr>
        <w:tc>
          <w:tcPr>
            <w:tcW w:w="15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579D8" w14:textId="222652FC" w:rsidR="00D878B6" w:rsidRPr="00D878B6" w:rsidRDefault="00D878B6" w:rsidP="00D878B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878B6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 Межведомственной комиссии города Югорска по противодействию экстремистской деятельности</w:t>
            </w:r>
          </w:p>
        </w:tc>
      </w:tr>
      <w:tr w:rsidR="00D878B6" w:rsidRPr="0080611D" w14:paraId="5A570027" w14:textId="327849FA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A7782" w14:textId="77777777" w:rsidR="00D878B6" w:rsidRPr="005B1ECC" w:rsidRDefault="00D878B6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788E0" w14:textId="77777777" w:rsidR="00D878B6" w:rsidRPr="0080611D" w:rsidRDefault="00D878B6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результатах работы Межведомственной комиссии города Югорска по противодействию экстремистской деятельности в 2023 году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6ABA44" w14:textId="77777777" w:rsidR="00D878B6" w:rsidRPr="0080611D" w:rsidRDefault="00D878B6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5E7881B7" w14:textId="77777777" w:rsidR="00D878B6" w:rsidRPr="0080611D" w:rsidRDefault="00D878B6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154077" w14:textId="77777777" w:rsidR="00D878B6" w:rsidRPr="0080611D" w:rsidRDefault="00D878B6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D878B6" w:rsidRPr="005B1ECC" w14:paraId="29A4B49F" w14:textId="55FD5019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ADB9B9" w14:textId="77777777" w:rsidR="00D878B6" w:rsidRPr="0080611D" w:rsidRDefault="00D878B6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1.2.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BADB13" w14:textId="77777777" w:rsidR="00D878B6" w:rsidRPr="0080611D" w:rsidRDefault="00D878B6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мероприятий муниципальной программы</w:t>
            </w:r>
            <w:r w:rsidRPr="0080611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города Югорска </w:t>
            </w:r>
          </w:p>
          <w:p w14:paraId="5873652E" w14:textId="77777777" w:rsidR="00D878B6" w:rsidRPr="0080611D" w:rsidRDefault="00D878B6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«Развитие гражданского общества, реализация </w:t>
            </w:r>
          </w:p>
          <w:p w14:paraId="5DFD8A86" w14:textId="77777777" w:rsidR="00D878B6" w:rsidRPr="0080611D" w:rsidRDefault="00D878B6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государственной национальной политики </w:t>
            </w:r>
          </w:p>
          <w:p w14:paraId="62B81756" w14:textId="77777777" w:rsidR="00D878B6" w:rsidRPr="0080611D" w:rsidRDefault="00D878B6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 профилактика экстремизма»</w:t>
            </w:r>
          </w:p>
          <w:p w14:paraId="4B642438" w14:textId="77777777" w:rsidR="00D878B6" w:rsidRPr="0080611D" w:rsidRDefault="00D878B6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CE5A59" w14:textId="77777777" w:rsidR="00D878B6" w:rsidRPr="0080611D" w:rsidRDefault="00D878B6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166CF8A7" w14:textId="77777777" w:rsidR="00D878B6" w:rsidRPr="0080611D" w:rsidRDefault="00D878B6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8BDCDB" w14:textId="77777777" w:rsidR="00D878B6" w:rsidRPr="0080611D" w:rsidRDefault="00D878B6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D878B6" w:rsidRPr="00EB6FC8" w14:paraId="52983A91" w14:textId="1E289E01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2035E" w14:textId="77777777" w:rsidR="00D878B6" w:rsidRPr="00EB6FC8" w:rsidRDefault="00D878B6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1.3.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37EB30" w14:textId="77777777" w:rsidR="00D878B6" w:rsidRPr="00F52B00" w:rsidRDefault="00D878B6" w:rsidP="00EF498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Межведомственного плана мероприятий по реализации в городе Югорске Стратегии противодействия экстремизму в Российской Федерации до 2025 года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году.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67990" w14:textId="77777777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14:paraId="24B25D29" w14:textId="0F83B742" w:rsidR="00D878B6" w:rsidRPr="00754F06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69ACAB2F" w14:textId="40D5AE3D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0301A3E" w14:textId="2EDA6E1E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06B9323" w14:textId="1E290948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17B36B18" w14:textId="77777777" w:rsidR="00D878B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  <w:p w14:paraId="69F8A504" w14:textId="77777777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DF7BAD" w14:textId="77777777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D878B6" w:rsidRPr="00EB6FC8" w14:paraId="2CFAADBD" w14:textId="77777777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A00498" w14:textId="6212F950" w:rsidR="00D878B6" w:rsidRDefault="00D878B6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lastRenderedPageBreak/>
              <w:t>1.4.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DD1669" w14:textId="3A49C480" w:rsidR="00D878B6" w:rsidRPr="00F52B00" w:rsidRDefault="00D878B6" w:rsidP="00EF4984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итогах работы в сфере соблюдения миграционного законодательства и реализации мероприятий по </w:t>
            </w:r>
            <w:proofErr w:type="gramStart"/>
            <w:r>
              <w:rPr>
                <w:rFonts w:ascii="Times New Roman" w:eastAsiaTheme="minorHAnsi" w:hAnsi="Times New Roman"/>
                <w:kern w:val="0"/>
                <w:sz w:val="24"/>
              </w:rPr>
              <w:t>контролю за</w:t>
            </w:r>
            <w:proofErr w:type="gram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иностранными гражданами, прибывшими на территорию РФ в целях осуществления трудовой деятельности в 2023 году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B16FCB" w14:textId="65BB742A" w:rsidR="00D878B6" w:rsidRPr="00754F06" w:rsidRDefault="00D878B6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C5C03">
              <w:rPr>
                <w:rFonts w:ascii="Times New Roman" w:eastAsiaTheme="minorHAnsi" w:hAnsi="Times New Roman"/>
                <w:kern w:val="0"/>
                <w:sz w:val="24"/>
              </w:rPr>
              <w:t>ОМВД России по городу Югорску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1A9AAE" w14:textId="145CFC93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D878B6" w:rsidRPr="00EB6FC8" w14:paraId="77DBC44A" w14:textId="5618A376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FA3C69" w14:textId="1AF02511" w:rsidR="00D878B6" w:rsidRPr="00EB6FC8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1.5.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EC8C17" w14:textId="0FD70891" w:rsidR="00D878B6" w:rsidRPr="00F52B00" w:rsidRDefault="00D878B6" w:rsidP="00E12A2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предварительных результатах реализации рекомендованных проектов по итогам социологического исследования по вопросам межнациональных и межконфессиональных отношений, проведенного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 ВЦИОМ; </w:t>
            </w:r>
            <w:r w:rsidRPr="00E12A26">
              <w:rPr>
                <w:rFonts w:ascii="Times New Roman" w:eastAsiaTheme="minorHAnsi" w:hAnsi="Times New Roman"/>
                <w:kern w:val="0"/>
                <w:sz w:val="24"/>
              </w:rPr>
              <w:t>стратегической сессии с представителями муниципальных образований Югры в 2023 году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C7499D" w14:textId="77777777" w:rsidR="00D878B6" w:rsidRPr="00754F06" w:rsidRDefault="00D878B6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</w:t>
            </w:r>
          </w:p>
          <w:p w14:paraId="695FDE3B" w14:textId="77777777" w:rsidR="00D878B6" w:rsidRPr="00754F06" w:rsidRDefault="00D878B6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массовых коммуникаций администрации города Югорска </w:t>
            </w:r>
          </w:p>
          <w:p w14:paraId="1DDD613E" w14:textId="77777777" w:rsidR="00D878B6" w:rsidRPr="00754F06" w:rsidRDefault="00D878B6" w:rsidP="0012006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E838E7" w14:textId="77777777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D878B6" w:rsidRPr="00DE6878" w14:paraId="138D1981" w14:textId="77777777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DDF719" w14:textId="2E440415" w:rsidR="00D878B6" w:rsidRPr="00A92B07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1.6</w:t>
            </w:r>
            <w:r w:rsidRPr="00A92B07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5D6ED3" w14:textId="77777777" w:rsidR="00D878B6" w:rsidRPr="00F52B00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Информационная безопасность детей и молодежи в сети Интернет, в том числе о деятельности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Югорского политехнического колледжа и ячеек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общеобразовательных организаций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2023-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учебном 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году. 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7147FB" w14:textId="77777777" w:rsidR="00D878B6" w:rsidRPr="00B564DA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3EE32BEB" w14:textId="77777777" w:rsidR="00D878B6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  <w:p w14:paraId="2C18B801" w14:textId="77777777" w:rsidR="00D878B6" w:rsidRPr="00754F06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администрации города Югорска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57CBD7" w14:textId="77777777" w:rsidR="00D878B6" w:rsidRPr="00F52B00" w:rsidRDefault="00D878B6" w:rsidP="003715D8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D878B6" w:rsidRPr="00EB6FC8" w14:paraId="2CD82F85" w14:textId="77777777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14FADD" w14:textId="51526BBF" w:rsidR="00D878B6" w:rsidRPr="00EB6FC8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1.7.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CFF9" w14:textId="77777777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миграционной ситуации в городе Югорске и принимаемых мерах по социальной и культурной адаптации и интеграции мигрантов, беженцев, вынужденно покинувших территории ЛНР, ДНР,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Запорожской, Херсонской областей,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Украины, в том числе социокультурной адаптации детей мигрантов в общеобразовательных учреждениях города Югорска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1-м полугодии 2024 года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7F3535" w14:textId="77777777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39292379" w14:textId="77777777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A429E0A" w14:textId="77777777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68B5D19A" w14:textId="1FFEB3B1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общественной безопасности и специальных мероприятий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2236F769" w14:textId="77777777" w:rsidR="00D878B6" w:rsidRPr="0080611D" w:rsidRDefault="00D878B6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ние образования администрации города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BE314A" w14:textId="77777777" w:rsidR="00D878B6" w:rsidRPr="0080611D" w:rsidRDefault="00D878B6" w:rsidP="003715D8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6875BBEC" w14:textId="77777777" w:rsidR="00D878B6" w:rsidRPr="00F52B00" w:rsidRDefault="00D878B6" w:rsidP="003715D8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D878B6" w:rsidRPr="00EB6FC8" w14:paraId="781BF213" w14:textId="6793AC97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64AEF" w14:textId="293BECF6" w:rsidR="00D878B6" w:rsidRPr="005B1ECC" w:rsidRDefault="00D878B6" w:rsidP="00237A5B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1.8.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59D00" w14:textId="77777777" w:rsidR="00D878B6" w:rsidRPr="005B1ECC" w:rsidRDefault="00D878B6" w:rsidP="00FF0F5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proofErr w:type="gramStart"/>
            <w:r w:rsidRPr="005B1ECC">
              <w:rPr>
                <w:rFonts w:ascii="Times New Roman" w:eastAsiaTheme="minorHAnsi" w:hAnsi="Times New Roman"/>
                <w:kern w:val="0"/>
                <w:sz w:val="24"/>
              </w:rPr>
              <w:t>Об итогах социально-психологического тестирования обучающихся БУ ХМАО-Югры «Югорский политехнический колледж», направленного на выявление и профилактику экстремистских проявлений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5B1ECC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5B1ECC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  <w:proofErr w:type="gramEnd"/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4CB3D" w14:textId="77777777" w:rsidR="00D878B6" w:rsidRPr="005B1ECC" w:rsidRDefault="00D878B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B1ECC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6CC5AC83" w14:textId="77777777" w:rsidR="00D878B6" w:rsidRPr="005B1ECC" w:rsidRDefault="00D878B6" w:rsidP="00CF35B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78171F" w14:textId="3F0A00C9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</w:t>
            </w:r>
            <w:r w:rsidRPr="005B1ECC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D878B6" w:rsidRPr="0080611D" w14:paraId="2A54A4A6" w14:textId="6D44E096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22BFCE" w14:textId="0D4ED8AC" w:rsidR="00D878B6" w:rsidRPr="00DE6878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1.9.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253A3F" w14:textId="79C437B1" w:rsidR="00D878B6" w:rsidRPr="0080611D" w:rsidRDefault="00D878B6" w:rsidP="009F324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состоянии работы по профилактике распространения экстремизма на национальной и религиозной почве в молодежной среде, а также эффективность мероприятий, направленных на повышение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общероссийской и региональной гражданской идентичности, проведенных в городе Югорске 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>в 1-м полугодии 2024 года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858C0" w14:textId="77777777" w:rsidR="00D878B6" w:rsidRPr="0080611D" w:rsidRDefault="00D878B6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Югорску </w:t>
            </w:r>
          </w:p>
          <w:p w14:paraId="5EB1C418" w14:textId="77777777" w:rsidR="00D878B6" w:rsidRPr="0080611D" w:rsidRDefault="00D878B6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4BCC0C8" w14:textId="77777777" w:rsidR="00D878B6" w:rsidRPr="0080611D" w:rsidRDefault="00D878B6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383CA05C" w14:textId="13C5F425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Управление общественной безопасности и специальных мероприятий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08E0ABE3" w14:textId="2333C2D4" w:rsidR="00D878B6" w:rsidRPr="0080611D" w:rsidRDefault="00D878B6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E2EDB5D" w14:textId="77777777" w:rsidR="00D878B6" w:rsidRPr="0080611D" w:rsidRDefault="00D878B6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представитель БУ «Югорский политехнический колледж»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24597" w14:textId="77777777" w:rsidR="00D878B6" w:rsidRPr="0080611D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 квартал</w:t>
            </w:r>
          </w:p>
        </w:tc>
      </w:tr>
      <w:tr w:rsidR="00D878B6" w:rsidRPr="00DE6878" w14:paraId="67AB3252" w14:textId="2E4A389C" w:rsidTr="00D878B6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FDF44C" w14:textId="7FDA2C84" w:rsidR="00D878B6" w:rsidRPr="0080611D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1.10.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91CF78" w14:textId="3E977A59" w:rsidR="00D878B6" w:rsidRPr="0080611D" w:rsidRDefault="00D878B6" w:rsidP="00D44A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1 м полугодии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2024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D0E97D" w14:textId="77777777" w:rsidR="00D878B6" w:rsidRPr="0080611D" w:rsidRDefault="00D878B6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14:paraId="1F9A316A" w14:textId="77777777" w:rsidR="00D878B6" w:rsidRPr="0080611D" w:rsidRDefault="00D878B6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66612F" w14:textId="77777777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D878B6" w:rsidRPr="00DE6878" w14:paraId="0183C1ED" w14:textId="442D15A2" w:rsidTr="00D878B6">
        <w:trPr>
          <w:trHeight w:val="1585"/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B66382" w14:textId="1D03BDD0" w:rsidR="00D878B6" w:rsidRDefault="00D878B6" w:rsidP="00A92B0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1.11.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144566" w14:textId="53EE3FD0" w:rsidR="00D878B6" w:rsidRPr="00F52B00" w:rsidRDefault="00D878B6" w:rsidP="00035C2A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Комплексного плана мероприятий по реализации в муниципальном образовании город Югорск в 202</w:t>
            </w:r>
            <w:r w:rsidR="00035C2A"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– 202</w:t>
            </w:r>
            <w:r w:rsidR="00035C2A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годах Стратегии государственной национальной политики Российской Федерации на период до 2025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7255C" w14:textId="77777777" w:rsidR="00D878B6" w:rsidRPr="00754F06" w:rsidRDefault="00D878B6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22102F3" w14:textId="5C561166" w:rsidR="00D878B6" w:rsidRPr="00754F06" w:rsidRDefault="00D878B6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77B1DE2" w14:textId="5A127BAF" w:rsidR="00D878B6" w:rsidRPr="00754F06" w:rsidRDefault="00D878B6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49365FD0" w14:textId="77777777" w:rsidR="00D878B6" w:rsidRPr="00754F06" w:rsidRDefault="00D878B6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Руководители общественных организаций, созданных по национальному признаку, лидеры национальных диаспор  (по согласованию)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067A04" w14:textId="77777777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D878B6" w:rsidRPr="0080611D" w14:paraId="7BEB64A4" w14:textId="734ACBFD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B345BD" w14:textId="1AD1C7A7" w:rsidR="00D878B6" w:rsidRDefault="00D878B6" w:rsidP="0015465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1.12.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8736AF" w14:textId="77777777" w:rsidR="00D878B6" w:rsidRPr="0080611D" w:rsidRDefault="00D878B6" w:rsidP="0071606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плане работы Межведомственной комиссии г. Югорска по противодействию экстремистской деятельности на 2024 год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ABB5A" w14:textId="77777777" w:rsidR="00D878B6" w:rsidRPr="008E1EC7" w:rsidRDefault="00D878B6" w:rsidP="008E1E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 администрации города Югорска</w:t>
            </w:r>
          </w:p>
          <w:p w14:paraId="0F9B7E8A" w14:textId="77777777" w:rsidR="00D878B6" w:rsidRPr="0080611D" w:rsidRDefault="00D878B6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5235EB" w14:textId="77777777" w:rsidR="00D878B6" w:rsidRPr="0080611D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D878B6" w:rsidRPr="00DE6878" w14:paraId="7C989583" w14:textId="3E85880A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80D37A" w14:textId="7C8F853E" w:rsidR="00D878B6" w:rsidRPr="0080611D" w:rsidRDefault="00D878B6" w:rsidP="0015465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1.13.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3DB860" w14:textId="77777777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г. Югорска по противодействию экстремистской деятельности протокольных решений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D7188A" w14:textId="48294F03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внутренней политики и массовых коммуникаций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49D51B8E" w14:textId="77777777" w:rsidR="00D878B6" w:rsidRPr="0080611D" w:rsidRDefault="00D878B6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8F03FC" w14:textId="77777777" w:rsidR="00D878B6" w:rsidRPr="00F52B00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  <w:tr w:rsidR="00D878B6" w:rsidRPr="00DE6878" w14:paraId="3177CA8A" w14:textId="77777777" w:rsidTr="0023392E">
        <w:trPr>
          <w:tblCellSpacing w:w="0" w:type="dxa"/>
        </w:trPr>
        <w:tc>
          <w:tcPr>
            <w:tcW w:w="15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23DC0" w14:textId="469E704B" w:rsidR="00D878B6" w:rsidRPr="00D878B6" w:rsidRDefault="00D878B6" w:rsidP="00D878B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878B6">
              <w:rPr>
                <w:rFonts w:ascii="Times New Roman" w:eastAsiaTheme="minorHAnsi" w:hAnsi="Times New Roman"/>
                <w:b/>
                <w:kern w:val="0"/>
                <w:sz w:val="24"/>
              </w:rPr>
              <w:t>Мероприятия Межведомственной комиссии города Югорска по противодействию экстремистской деятельности</w:t>
            </w:r>
          </w:p>
        </w:tc>
      </w:tr>
      <w:tr w:rsidR="00D878B6" w:rsidRPr="0080611D" w14:paraId="55B00B16" w14:textId="475F4AFB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E3C5BD" w14:textId="77777777" w:rsidR="00D878B6" w:rsidRPr="00DE6878" w:rsidRDefault="00D878B6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2.1.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25A06E" w14:textId="77777777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взаимодействия культурных учреждений города Югорска с представителями религиозных конфессий и национально-культурных объединений, в целях профилактики экстремизма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885B5A" w14:textId="77777777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592558CC" w14:textId="77777777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08CC6BEF" w14:textId="77777777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города Югорска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55524" w14:textId="77777777" w:rsidR="00D878B6" w:rsidRPr="0080611D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D878B6" w:rsidRPr="00DE6878" w14:paraId="49BA6642" w14:textId="15B37382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A62FFE" w14:textId="77777777" w:rsidR="00D878B6" w:rsidRPr="0080611D" w:rsidRDefault="00D878B6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2.2.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B8C1DC8" w14:textId="77777777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</w:t>
            </w: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lastRenderedPageBreak/>
              <w:t>округ город Югорск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5F5AD2" w14:textId="0BE83B48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Управление образования администрации города Югорска;</w:t>
            </w:r>
          </w:p>
          <w:p w14:paraId="3A2C09F9" w14:textId="20532719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культуры администрации города Югорска;</w:t>
            </w:r>
          </w:p>
          <w:p w14:paraId="46876D93" w14:textId="4E69FC4D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Югорска;</w:t>
            </w:r>
          </w:p>
          <w:p w14:paraId="54836B41" w14:textId="3DD9B3D0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50B6880F" w14:textId="77777777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58E936D" w14:textId="57BE13E1" w:rsidR="00D878B6" w:rsidRPr="0080611D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В течение года</w:t>
            </w:r>
          </w:p>
        </w:tc>
      </w:tr>
      <w:tr w:rsidR="00D878B6" w:rsidRPr="00DE6878" w14:paraId="471C6719" w14:textId="77777777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24FFAF" w14:textId="678C1137" w:rsidR="00D878B6" w:rsidRDefault="00D878B6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2.3.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1B1EC" w14:textId="1B856156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Рабочие встречи с представителями общественных объединений и религиозных организаций города Югорска 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BD60B4" w14:textId="5F8F206D" w:rsidR="00D878B6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45C359F0" w14:textId="77EA9CE6" w:rsidR="00D878B6" w:rsidRPr="0080611D" w:rsidRDefault="00D878B6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ОМВД России по городу Югорску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E36A8" w14:textId="40F94CF6" w:rsidR="00D878B6" w:rsidRPr="0080611D" w:rsidRDefault="00D878B6" w:rsidP="00B7375F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D878B6" w:rsidRPr="00DE6878" w14:paraId="58913895" w14:textId="77777777" w:rsidTr="00A56106">
        <w:trPr>
          <w:tblCellSpacing w:w="0" w:type="dxa"/>
        </w:trPr>
        <w:tc>
          <w:tcPr>
            <w:tcW w:w="15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CF58DF" w14:textId="36454A2C" w:rsidR="00D878B6" w:rsidRPr="00D878B6" w:rsidRDefault="00D878B6" w:rsidP="00D878B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878B6">
              <w:rPr>
                <w:rFonts w:ascii="Times New Roman" w:eastAsiaTheme="minorHAnsi" w:hAnsi="Times New Roman"/>
                <w:b/>
                <w:kern w:val="0"/>
                <w:sz w:val="24"/>
              </w:rPr>
              <w:t>Профилактические меры, направленные на предупреждение экстремистской деятельности</w:t>
            </w:r>
          </w:p>
        </w:tc>
      </w:tr>
      <w:tr w:rsidR="00D878B6" w:rsidRPr="0080611D" w14:paraId="2C044467" w14:textId="4B4A0139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FC396A" w14:textId="77777777" w:rsidR="00D878B6" w:rsidRPr="0080611D" w:rsidRDefault="00D878B6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3.1.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333DF2" w14:textId="77777777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Распространение памяток среди населения по противодействию экстремистской деятельности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DC4DB8" w14:textId="6BFCCD8A" w:rsidR="00D878B6" w:rsidRPr="0080611D" w:rsidRDefault="00D878B6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2A9E96C3" w14:textId="77777777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0A87B1" w14:textId="77777777" w:rsidR="00D878B6" w:rsidRPr="0080611D" w:rsidRDefault="00D878B6" w:rsidP="009F3246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D878B6" w:rsidRPr="00DE6878" w14:paraId="45B910FE" w14:textId="1C2CD0D5" w:rsidTr="00D878B6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C0F89D" w14:textId="77777777" w:rsidR="00D878B6" w:rsidRPr="0080611D" w:rsidRDefault="00D878B6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3.2.</w:t>
            </w:r>
          </w:p>
        </w:tc>
        <w:tc>
          <w:tcPr>
            <w:tcW w:w="5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0E66AB" w14:textId="77777777" w:rsidR="00D878B6" w:rsidRPr="0080611D" w:rsidRDefault="00D878B6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Информирование населения по противодействию экстремистской деятельности через средства массовой информации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57A78" w14:textId="0213196E" w:rsidR="00D878B6" w:rsidRPr="0080611D" w:rsidRDefault="00D878B6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Югорску </w:t>
            </w:r>
          </w:p>
          <w:p w14:paraId="4AB85151" w14:textId="62195280" w:rsidR="00D878B6" w:rsidRPr="0080611D" w:rsidRDefault="00D878B6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1C1476DB" w14:textId="77777777" w:rsidR="00D878B6" w:rsidRPr="0080611D" w:rsidRDefault="00D878B6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8206EA6" w14:textId="77777777" w:rsidR="00D878B6" w:rsidRPr="0080611D" w:rsidRDefault="00D878B6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41ADE5" w14:textId="77777777" w:rsidR="00D878B6" w:rsidRPr="0080611D" w:rsidRDefault="00D878B6" w:rsidP="009F3246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</w:tbl>
    <w:p w14:paraId="67CDC234" w14:textId="77777777"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p w14:paraId="6176E16A" w14:textId="77777777" w:rsidR="00AB2BAD" w:rsidRDefault="00AB2BAD" w:rsidP="006C24ED">
      <w:pPr>
        <w:rPr>
          <w:rFonts w:ascii="Times New Roman" w:eastAsiaTheme="minorHAnsi" w:hAnsi="Times New Roman"/>
          <w:kern w:val="0"/>
          <w:szCs w:val="20"/>
        </w:rPr>
      </w:pPr>
    </w:p>
    <w:p w14:paraId="28B27A8C" w14:textId="2D1117B6" w:rsidR="00AB2BAD" w:rsidRDefault="00AB2BAD" w:rsidP="006C24ED">
      <w:pPr>
        <w:rPr>
          <w:rFonts w:ascii="Times New Roman" w:eastAsiaTheme="minorHAnsi" w:hAnsi="Times New Roman"/>
          <w:kern w:val="0"/>
          <w:szCs w:val="20"/>
        </w:rPr>
      </w:pPr>
      <w:r>
        <w:rPr>
          <w:rFonts w:ascii="Times New Roman" w:eastAsiaTheme="minorHAnsi" w:hAnsi="Times New Roman"/>
          <w:kern w:val="0"/>
          <w:szCs w:val="20"/>
        </w:rPr>
        <w:t xml:space="preserve">Исп.: секретарь </w:t>
      </w:r>
      <w:bookmarkStart w:id="0" w:name="_GoBack"/>
      <w:bookmarkEnd w:id="0"/>
      <w:r w:rsidRPr="00AB2BAD">
        <w:rPr>
          <w:rFonts w:ascii="Times New Roman" w:eastAsiaTheme="minorHAnsi" w:hAnsi="Times New Roman"/>
          <w:kern w:val="0"/>
          <w:szCs w:val="20"/>
        </w:rPr>
        <w:t xml:space="preserve">Межведомственной комиссии города </w:t>
      </w:r>
      <w:proofErr w:type="spellStart"/>
      <w:r w:rsidRPr="00AB2BAD">
        <w:rPr>
          <w:rFonts w:ascii="Times New Roman" w:eastAsiaTheme="minorHAnsi" w:hAnsi="Times New Roman"/>
          <w:kern w:val="0"/>
          <w:szCs w:val="20"/>
        </w:rPr>
        <w:t>Югорска</w:t>
      </w:r>
      <w:proofErr w:type="spellEnd"/>
      <w:r w:rsidRPr="00AB2BAD">
        <w:rPr>
          <w:rFonts w:ascii="Times New Roman" w:eastAsiaTheme="minorHAnsi" w:hAnsi="Times New Roman"/>
          <w:kern w:val="0"/>
          <w:szCs w:val="20"/>
        </w:rPr>
        <w:t xml:space="preserve"> по противодействию экстремистской деятельности</w:t>
      </w:r>
    </w:p>
    <w:p w14:paraId="30AA36A8" w14:textId="7C82A974" w:rsidR="00AB2BAD" w:rsidRDefault="00AB2BAD" w:rsidP="006C24ED">
      <w:pPr>
        <w:rPr>
          <w:rFonts w:ascii="Times New Roman" w:eastAsiaTheme="minorHAnsi" w:hAnsi="Times New Roman"/>
          <w:kern w:val="0"/>
          <w:szCs w:val="20"/>
        </w:rPr>
      </w:pPr>
      <w:proofErr w:type="spellStart"/>
      <w:r>
        <w:rPr>
          <w:rFonts w:ascii="Times New Roman" w:eastAsiaTheme="minorHAnsi" w:hAnsi="Times New Roman"/>
          <w:kern w:val="0"/>
          <w:szCs w:val="20"/>
        </w:rPr>
        <w:t>Мурадымова</w:t>
      </w:r>
      <w:proofErr w:type="spellEnd"/>
      <w:r>
        <w:rPr>
          <w:rFonts w:ascii="Times New Roman" w:eastAsiaTheme="minorHAnsi" w:hAnsi="Times New Roman"/>
          <w:kern w:val="0"/>
          <w:szCs w:val="20"/>
        </w:rPr>
        <w:t xml:space="preserve"> Г.Т.</w:t>
      </w:r>
    </w:p>
    <w:sectPr w:rsidR="00AB2BAD" w:rsidSect="00754F06">
      <w:pgSz w:w="16837" w:h="11905" w:orient="landscape"/>
      <w:pgMar w:top="567" w:right="39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6B4"/>
    <w:multiLevelType w:val="hybridMultilevel"/>
    <w:tmpl w:val="DD08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0FA3"/>
    <w:multiLevelType w:val="hybridMultilevel"/>
    <w:tmpl w:val="4BF0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943C0"/>
    <w:multiLevelType w:val="hybridMultilevel"/>
    <w:tmpl w:val="CD4C8D30"/>
    <w:lvl w:ilvl="0" w:tplc="FB64C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6C2DF4"/>
    <w:multiLevelType w:val="hybridMultilevel"/>
    <w:tmpl w:val="41CA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16D10"/>
    <w:rsid w:val="00035C2A"/>
    <w:rsid w:val="000376F2"/>
    <w:rsid w:val="000471DB"/>
    <w:rsid w:val="00050B6D"/>
    <w:rsid w:val="0006066E"/>
    <w:rsid w:val="000A5EC2"/>
    <w:rsid w:val="000D3305"/>
    <w:rsid w:val="000F1712"/>
    <w:rsid w:val="00116E64"/>
    <w:rsid w:val="00120063"/>
    <w:rsid w:val="00134D06"/>
    <w:rsid w:val="00154659"/>
    <w:rsid w:val="00162D58"/>
    <w:rsid w:val="001A01A6"/>
    <w:rsid w:val="001A22B3"/>
    <w:rsid w:val="001A4482"/>
    <w:rsid w:val="001A6A57"/>
    <w:rsid w:val="001C6C46"/>
    <w:rsid w:val="001F0B9F"/>
    <w:rsid w:val="00224BF5"/>
    <w:rsid w:val="00237A5B"/>
    <w:rsid w:val="002806EA"/>
    <w:rsid w:val="00294FE6"/>
    <w:rsid w:val="002C4060"/>
    <w:rsid w:val="002E70D9"/>
    <w:rsid w:val="00330ACD"/>
    <w:rsid w:val="003B5E82"/>
    <w:rsid w:val="003C748C"/>
    <w:rsid w:val="003E67C7"/>
    <w:rsid w:val="004609B9"/>
    <w:rsid w:val="0048766A"/>
    <w:rsid w:val="004B4108"/>
    <w:rsid w:val="004C13D4"/>
    <w:rsid w:val="004E2D32"/>
    <w:rsid w:val="00522D9E"/>
    <w:rsid w:val="00533DB9"/>
    <w:rsid w:val="005549FE"/>
    <w:rsid w:val="00565DF7"/>
    <w:rsid w:val="005865B3"/>
    <w:rsid w:val="005A45FF"/>
    <w:rsid w:val="005B1ECC"/>
    <w:rsid w:val="005B3E13"/>
    <w:rsid w:val="005E64A0"/>
    <w:rsid w:val="0063543C"/>
    <w:rsid w:val="006411EF"/>
    <w:rsid w:val="006909C5"/>
    <w:rsid w:val="006B29A9"/>
    <w:rsid w:val="006C24ED"/>
    <w:rsid w:val="006D34F6"/>
    <w:rsid w:val="006D37F0"/>
    <w:rsid w:val="006D3E02"/>
    <w:rsid w:val="006E7932"/>
    <w:rsid w:val="00710841"/>
    <w:rsid w:val="0071606D"/>
    <w:rsid w:val="00754F06"/>
    <w:rsid w:val="00773490"/>
    <w:rsid w:val="00780E74"/>
    <w:rsid w:val="00781B51"/>
    <w:rsid w:val="00786641"/>
    <w:rsid w:val="0080611D"/>
    <w:rsid w:val="008110A7"/>
    <w:rsid w:val="00851333"/>
    <w:rsid w:val="008D163D"/>
    <w:rsid w:val="008E1EC7"/>
    <w:rsid w:val="008E7523"/>
    <w:rsid w:val="00902349"/>
    <w:rsid w:val="00915F7B"/>
    <w:rsid w:val="0097178E"/>
    <w:rsid w:val="0097453D"/>
    <w:rsid w:val="00977C55"/>
    <w:rsid w:val="00990A25"/>
    <w:rsid w:val="009F3246"/>
    <w:rsid w:val="00A173E8"/>
    <w:rsid w:val="00A34FB3"/>
    <w:rsid w:val="00A87B4F"/>
    <w:rsid w:val="00A92B07"/>
    <w:rsid w:val="00AB2BAD"/>
    <w:rsid w:val="00B37910"/>
    <w:rsid w:val="00B564DA"/>
    <w:rsid w:val="00B7375F"/>
    <w:rsid w:val="00BB5041"/>
    <w:rsid w:val="00BF540A"/>
    <w:rsid w:val="00C2138B"/>
    <w:rsid w:val="00C23242"/>
    <w:rsid w:val="00C61BD3"/>
    <w:rsid w:val="00CB4678"/>
    <w:rsid w:val="00CD4D1E"/>
    <w:rsid w:val="00CF098E"/>
    <w:rsid w:val="00CF35B6"/>
    <w:rsid w:val="00D44AE6"/>
    <w:rsid w:val="00D54430"/>
    <w:rsid w:val="00D62BC4"/>
    <w:rsid w:val="00D76D3D"/>
    <w:rsid w:val="00D878B6"/>
    <w:rsid w:val="00DB1ADD"/>
    <w:rsid w:val="00DC5C03"/>
    <w:rsid w:val="00DE4CB8"/>
    <w:rsid w:val="00DE5E4E"/>
    <w:rsid w:val="00DE6878"/>
    <w:rsid w:val="00DF7043"/>
    <w:rsid w:val="00E12A26"/>
    <w:rsid w:val="00E42BA4"/>
    <w:rsid w:val="00E46F31"/>
    <w:rsid w:val="00E92F56"/>
    <w:rsid w:val="00E94344"/>
    <w:rsid w:val="00E95206"/>
    <w:rsid w:val="00EA2B37"/>
    <w:rsid w:val="00EB6FC8"/>
    <w:rsid w:val="00EF4984"/>
    <w:rsid w:val="00F509EC"/>
    <w:rsid w:val="00F52B00"/>
    <w:rsid w:val="00FB0FC5"/>
    <w:rsid w:val="00FE679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B615-C14A-42C0-A044-2937EADF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92</cp:revision>
  <cp:lastPrinted>2025-03-12T06:33:00Z</cp:lastPrinted>
  <dcterms:created xsi:type="dcterms:W3CDTF">2016-11-03T06:46:00Z</dcterms:created>
  <dcterms:modified xsi:type="dcterms:W3CDTF">2025-03-12T06:44:00Z</dcterms:modified>
</cp:coreProperties>
</file>